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8C71" w14:textId="2DA12DE7" w:rsidR="00DA2F73" w:rsidRPr="00DA2F73" w:rsidRDefault="006E6D84" w:rsidP="00DA2F73">
      <w:pPr>
        <w:jc w:val="center"/>
        <w:rPr>
          <w:rFonts w:asciiTheme="minorHAnsi" w:hAnsiTheme="minorHAnsi"/>
          <w:b/>
          <w:sz w:val="26"/>
        </w:rPr>
      </w:pPr>
      <w:r w:rsidRPr="006E6D84">
        <w:rPr>
          <w:rFonts w:asciiTheme="minorHAnsi" w:hAnsiTheme="minorHAnsi"/>
          <w:b/>
          <w:sz w:val="26"/>
        </w:rPr>
        <w:t>SOLICITUD DE RENOVACIÓN DE AUTORIZACIÓN COMO</w:t>
      </w:r>
      <w:r>
        <w:rPr>
          <w:rFonts w:asciiTheme="minorHAnsi" w:hAnsiTheme="minorHAnsi" w:cs="Arial"/>
          <w:b/>
          <w:color w:val="000000" w:themeColor="text1"/>
        </w:rPr>
        <w:t xml:space="preserve"> </w:t>
      </w:r>
      <w:r w:rsidR="00DA2F73" w:rsidRPr="00DA2F73">
        <w:rPr>
          <w:rFonts w:asciiTheme="minorHAnsi" w:hAnsiTheme="minorHAnsi"/>
          <w:b/>
          <w:sz w:val="26"/>
        </w:rPr>
        <w:t>EVALUADOR DE CONFORMIDAD AMBIENTAL</w:t>
      </w:r>
    </w:p>
    <w:p w14:paraId="708BB440" w14:textId="77777777" w:rsidR="00DA2F73" w:rsidRPr="005C20CC" w:rsidRDefault="00DA2F73" w:rsidP="00DA2F73">
      <w:pPr>
        <w:pStyle w:val="Textoindependiente21"/>
        <w:keepLines/>
        <w:suppressAutoHyphens/>
        <w:ind w:left="0"/>
        <w:jc w:val="center"/>
        <w:rPr>
          <w:rFonts w:asciiTheme="minorHAnsi" w:eastAsia="Cambria" w:hAnsiTheme="minorHAnsi" w:cstheme="minorHAnsi"/>
          <w:sz w:val="22"/>
          <w:szCs w:val="22"/>
          <w:lang w:eastAsia="en-US" w:bidi="ar-SA"/>
        </w:rPr>
      </w:pPr>
    </w:p>
    <w:p w14:paraId="2EC4A417" w14:textId="37053046" w:rsidR="006E6D84" w:rsidRDefault="006E6D84" w:rsidP="006E6D84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4FB55283" w14:textId="77777777" w:rsidR="006E6D84" w:rsidRDefault="006E6D84" w:rsidP="006E6D84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48D7D781" w14:textId="1D317D63" w:rsidR="006E6D84" w:rsidRDefault="006E6D84" w:rsidP="006E6D84">
      <w:pPr>
        <w:suppressAutoHyphens/>
        <w:spacing w:line="276" w:lineRule="auto"/>
        <w:ind w:right="22"/>
        <w:rPr>
          <w:rFonts w:asciiTheme="minorHAnsi" w:hAnsiTheme="minorHAnsi" w:cs="Arial+2"/>
          <w:lang w:eastAsia="es-CL"/>
        </w:rPr>
      </w:pPr>
      <w:r>
        <w:rPr>
          <w:rFonts w:asciiTheme="minorHAnsi" w:hAnsiTheme="minorHAnsi" w:cs="Arial+2"/>
          <w:lang w:eastAsia="es-CL"/>
        </w:rPr>
        <w:t xml:space="preserve">Yo, </w:t>
      </w:r>
      <w:r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 xml:space="preserve">Nombre </w:t>
      </w:r>
      <w:r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>Evaluador de Conformidad Ambiental</w:t>
      </w:r>
      <w:r>
        <w:rPr>
          <w:rFonts w:asciiTheme="minorHAnsi" w:hAnsiTheme="minorHAnsi" w:cs="Arial+2"/>
          <w:lang w:eastAsia="es-CL"/>
        </w:rPr>
        <w:t>, RUN</w:t>
      </w:r>
      <w:r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 xml:space="preserve"> </w:t>
      </w:r>
      <w:proofErr w:type="spellStart"/>
      <w:r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>N°</w:t>
      </w:r>
      <w:proofErr w:type="spellEnd"/>
      <w:r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 xml:space="preserve"> RUN</w:t>
      </w:r>
      <w:r>
        <w:rPr>
          <w:rFonts w:asciiTheme="minorHAnsi" w:hAnsiTheme="minorHAnsi" w:cs="Arial+2"/>
          <w:lang w:eastAsia="es-CL"/>
        </w:rPr>
        <w:t>, código</w:t>
      </w:r>
      <w:r>
        <w:rPr>
          <w:rFonts w:asciiTheme="minorHAnsi" w:hAnsiTheme="minorHAnsi" w:cs="Arial+2"/>
          <w:lang w:eastAsia="es-CL"/>
        </w:rPr>
        <w:t xml:space="preserve"> ECA</w:t>
      </w:r>
      <w:r>
        <w:rPr>
          <w:rFonts w:asciiTheme="minorHAnsi" w:hAnsiTheme="minorHAnsi" w:cs="Arial+2"/>
          <w:lang w:eastAsia="es-CL"/>
        </w:rPr>
        <w:t xml:space="preserve"> </w:t>
      </w:r>
      <w:proofErr w:type="spellStart"/>
      <w:r>
        <w:rPr>
          <w:rFonts w:asciiTheme="minorHAnsi" w:hAnsiTheme="minorHAnsi" w:cs="Arial+2"/>
          <w:lang w:eastAsia="es-CL"/>
        </w:rPr>
        <w:t>N°</w:t>
      </w:r>
      <w:proofErr w:type="spellEnd"/>
      <w:r>
        <w:rPr>
          <w:rFonts w:asciiTheme="minorHAnsi" w:hAnsiTheme="minorHAnsi" w:cs="Arial+2"/>
          <w:lang w:eastAsia="es-CL"/>
        </w:rPr>
        <w:t xml:space="preserve"> </w:t>
      </w:r>
      <w:r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>CÓDIGO</w:t>
      </w:r>
      <w:r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 xml:space="preserve"> ECA</w:t>
      </w:r>
      <w:r>
        <w:rPr>
          <w:rFonts w:asciiTheme="minorHAnsi" w:hAnsiTheme="minorHAnsi" w:cs="Arial+2"/>
          <w:u w:val="single"/>
          <w:shd w:val="clear" w:color="auto" w:fill="BFBFBF" w:themeFill="background1" w:themeFillShade="BF"/>
          <w:lang w:eastAsia="es-CL"/>
        </w:rPr>
        <w:t>,</w:t>
      </w:r>
      <w:r>
        <w:rPr>
          <w:rFonts w:asciiTheme="minorHAnsi" w:hAnsiTheme="minorHAnsi" w:cs="Arial+2"/>
          <w:lang w:eastAsia="es-CL"/>
        </w:rPr>
        <w:t xml:space="preserve"> vengo en solicitar la renovación de mi autorización como </w:t>
      </w:r>
      <w:r>
        <w:rPr>
          <w:rFonts w:asciiTheme="minorHAnsi" w:hAnsiTheme="minorHAnsi" w:cs="Arial+2"/>
          <w:lang w:eastAsia="es-CL"/>
        </w:rPr>
        <w:t>Evaluador de Conformidad Ambiental</w:t>
      </w:r>
      <w:r>
        <w:rPr>
          <w:rFonts w:asciiTheme="minorHAnsi" w:hAnsiTheme="minorHAnsi" w:cs="Arial+2"/>
          <w:lang w:eastAsia="es-CL"/>
        </w:rPr>
        <w:t xml:space="preserve">, </w:t>
      </w:r>
      <w:proofErr w:type="gramStart"/>
      <w:r>
        <w:rPr>
          <w:rFonts w:asciiTheme="minorHAnsi" w:hAnsiTheme="minorHAnsi" w:cs="Arial+2"/>
          <w:lang w:eastAsia="es-CL"/>
        </w:rPr>
        <w:t>considerando  todos</w:t>
      </w:r>
      <w:proofErr w:type="gramEnd"/>
      <w:r>
        <w:rPr>
          <w:rFonts w:asciiTheme="minorHAnsi" w:hAnsiTheme="minorHAnsi" w:cs="Arial+2"/>
          <w:lang w:eastAsia="es-CL"/>
        </w:rPr>
        <w:t xml:space="preserve"> los alcances autorizados vigentes,  identificados en Registro Público E</w:t>
      </w:r>
      <w:r>
        <w:rPr>
          <w:rFonts w:asciiTheme="minorHAnsi" w:hAnsiTheme="minorHAnsi" w:cs="Arial+2"/>
          <w:lang w:eastAsia="es-CL"/>
        </w:rPr>
        <w:t>C</w:t>
      </w:r>
      <w:r>
        <w:rPr>
          <w:rFonts w:asciiTheme="minorHAnsi" w:hAnsiTheme="minorHAnsi" w:cs="Arial+2"/>
          <w:lang w:eastAsia="es-CL"/>
        </w:rPr>
        <w:t>A de la Superintendencia del Medio Ambiente.</w:t>
      </w:r>
    </w:p>
    <w:p w14:paraId="1B733ED7" w14:textId="77777777" w:rsidR="006E6D84" w:rsidRDefault="006E6D84" w:rsidP="006E6D84">
      <w:pPr>
        <w:suppressAutoHyphens/>
        <w:spacing w:line="276" w:lineRule="auto"/>
        <w:ind w:right="22"/>
        <w:jc w:val="left"/>
        <w:rPr>
          <w:rFonts w:asciiTheme="minorHAnsi" w:hAnsiTheme="minorHAnsi" w:cs="Arial+2"/>
          <w:lang w:eastAsia="es-CL"/>
        </w:rPr>
      </w:pPr>
    </w:p>
    <w:p w14:paraId="7B4D09C3" w14:textId="7A2B43DA" w:rsidR="00DA2F73" w:rsidRDefault="00DA2F73" w:rsidP="00DA2F73">
      <w:pPr>
        <w:pStyle w:val="Textoindependiente21"/>
        <w:keepLines/>
        <w:suppressAutoHyphens/>
        <w:ind w:left="360" w:hanging="76"/>
        <w:jc w:val="center"/>
        <w:rPr>
          <w:rFonts w:asciiTheme="minorHAnsi" w:eastAsia="Cambria" w:hAnsiTheme="minorHAnsi" w:cstheme="minorHAnsi"/>
          <w:b w:val="0"/>
          <w:sz w:val="22"/>
          <w:szCs w:val="22"/>
          <w:lang w:eastAsia="en-US" w:bidi="ar-SA"/>
        </w:rPr>
      </w:pPr>
    </w:p>
    <w:p w14:paraId="68D70159" w14:textId="1B5B969D" w:rsidR="006E6D84" w:rsidRDefault="006E6D84" w:rsidP="00DA2F73">
      <w:pPr>
        <w:pStyle w:val="Textoindependiente21"/>
        <w:keepLines/>
        <w:suppressAutoHyphens/>
        <w:ind w:left="360" w:hanging="76"/>
        <w:jc w:val="center"/>
        <w:rPr>
          <w:rFonts w:asciiTheme="minorHAnsi" w:eastAsia="Cambria" w:hAnsiTheme="minorHAnsi" w:cstheme="minorHAnsi"/>
          <w:b w:val="0"/>
          <w:sz w:val="22"/>
          <w:szCs w:val="22"/>
          <w:lang w:eastAsia="en-US" w:bidi="ar-SA"/>
        </w:rPr>
      </w:pPr>
    </w:p>
    <w:p w14:paraId="23ADD25D" w14:textId="5E6BFEA5" w:rsidR="006E6D84" w:rsidRDefault="006E6D84" w:rsidP="00DA2F73">
      <w:pPr>
        <w:pStyle w:val="Textoindependiente21"/>
        <w:keepLines/>
        <w:suppressAutoHyphens/>
        <w:ind w:left="360" w:hanging="76"/>
        <w:jc w:val="center"/>
        <w:rPr>
          <w:rFonts w:asciiTheme="minorHAnsi" w:eastAsia="Cambria" w:hAnsiTheme="minorHAnsi" w:cstheme="minorHAnsi"/>
          <w:b w:val="0"/>
          <w:sz w:val="22"/>
          <w:szCs w:val="22"/>
          <w:lang w:eastAsia="en-US" w:bidi="ar-SA"/>
        </w:rPr>
      </w:pPr>
    </w:p>
    <w:p w14:paraId="7014D701" w14:textId="6A89441C" w:rsidR="006E6D84" w:rsidRDefault="006E6D84" w:rsidP="00DA2F73">
      <w:pPr>
        <w:pStyle w:val="Textoindependiente21"/>
        <w:keepLines/>
        <w:suppressAutoHyphens/>
        <w:ind w:left="360" w:hanging="76"/>
        <w:jc w:val="center"/>
        <w:rPr>
          <w:rFonts w:asciiTheme="minorHAnsi" w:eastAsia="Cambria" w:hAnsiTheme="minorHAnsi" w:cstheme="minorHAnsi"/>
          <w:b w:val="0"/>
          <w:sz w:val="22"/>
          <w:szCs w:val="22"/>
          <w:lang w:eastAsia="en-US" w:bidi="ar-SA"/>
        </w:rPr>
      </w:pPr>
    </w:p>
    <w:p w14:paraId="2F06E507" w14:textId="368D04E0" w:rsidR="006E6D84" w:rsidRDefault="006E6D84" w:rsidP="00DA2F73">
      <w:pPr>
        <w:pStyle w:val="Textoindependiente21"/>
        <w:keepLines/>
        <w:suppressAutoHyphens/>
        <w:ind w:left="360" w:hanging="76"/>
        <w:jc w:val="center"/>
        <w:rPr>
          <w:rFonts w:asciiTheme="minorHAnsi" w:eastAsia="Cambria" w:hAnsiTheme="minorHAnsi" w:cstheme="minorHAnsi"/>
          <w:b w:val="0"/>
          <w:sz w:val="22"/>
          <w:szCs w:val="22"/>
          <w:lang w:eastAsia="en-US" w:bidi="ar-SA"/>
        </w:rPr>
      </w:pPr>
    </w:p>
    <w:p w14:paraId="5B00DC37" w14:textId="4B0D17D3" w:rsidR="006E6D84" w:rsidRDefault="006E6D84" w:rsidP="00DA2F73">
      <w:pPr>
        <w:pStyle w:val="Textoindependiente21"/>
        <w:keepLines/>
        <w:suppressAutoHyphens/>
        <w:ind w:left="360" w:hanging="76"/>
        <w:jc w:val="center"/>
        <w:rPr>
          <w:rFonts w:asciiTheme="minorHAnsi" w:eastAsia="Cambria" w:hAnsiTheme="minorHAnsi" w:cstheme="minorHAnsi"/>
          <w:b w:val="0"/>
          <w:sz w:val="22"/>
          <w:szCs w:val="22"/>
          <w:lang w:eastAsia="en-US" w:bidi="ar-SA"/>
        </w:rPr>
      </w:pPr>
    </w:p>
    <w:p w14:paraId="671804D7" w14:textId="77777777" w:rsidR="006E6D84" w:rsidRPr="005C20CC" w:rsidRDefault="006E6D84" w:rsidP="00DA2F73">
      <w:pPr>
        <w:pStyle w:val="Textoindependiente21"/>
        <w:keepLines/>
        <w:suppressAutoHyphens/>
        <w:ind w:left="360" w:hanging="76"/>
        <w:jc w:val="center"/>
        <w:rPr>
          <w:rFonts w:asciiTheme="minorHAnsi" w:eastAsia="Cambria" w:hAnsiTheme="minorHAnsi" w:cstheme="minorHAnsi"/>
          <w:b w:val="0"/>
          <w:sz w:val="22"/>
          <w:szCs w:val="22"/>
          <w:lang w:eastAsia="en-US" w:bidi="ar-SA"/>
        </w:rPr>
      </w:pPr>
    </w:p>
    <w:p w14:paraId="557C7859" w14:textId="77777777" w:rsidR="00DA2F73" w:rsidRPr="005C20CC" w:rsidRDefault="00DA2F73" w:rsidP="00DA2F73">
      <w:pPr>
        <w:pStyle w:val="Textoindependiente21"/>
        <w:keepLines/>
        <w:suppressAutoHyphens/>
        <w:ind w:left="360" w:hanging="76"/>
        <w:rPr>
          <w:rFonts w:asciiTheme="minorHAnsi" w:eastAsia="Cambria" w:hAnsiTheme="minorHAnsi" w:cstheme="minorHAnsi"/>
          <w:b w:val="0"/>
          <w:sz w:val="22"/>
          <w:szCs w:val="22"/>
          <w:lang w:eastAsia="en-US" w:bidi="ar-SA"/>
        </w:rPr>
      </w:pPr>
    </w:p>
    <w:p w14:paraId="2321C793" w14:textId="77777777" w:rsidR="00DA2F73" w:rsidRPr="005C20CC" w:rsidRDefault="00DA2F73" w:rsidP="00DA2F73">
      <w:pPr>
        <w:suppressAutoHyphens/>
        <w:ind w:right="22"/>
        <w:jc w:val="left"/>
        <w:rPr>
          <w:rFonts w:asciiTheme="minorHAnsi" w:eastAsia="Cambria" w:hAnsiTheme="minorHAnsi" w:cstheme="minorHAnsi"/>
          <w:lang w:val="es-ES_tradnl"/>
        </w:rPr>
      </w:pPr>
      <w:r w:rsidRPr="005C20CC">
        <w:rPr>
          <w:rFonts w:asciiTheme="minorHAnsi" w:eastAsia="Cambria" w:hAnsiTheme="minorHAnsi" w:cstheme="minorHAnsi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87E7D" wp14:editId="42F95375">
                <wp:simplePos x="0" y="0"/>
                <wp:positionH relativeFrom="column">
                  <wp:posOffset>1083438</wp:posOffset>
                </wp:positionH>
                <wp:positionV relativeFrom="paragraph">
                  <wp:posOffset>96596</wp:posOffset>
                </wp:positionV>
                <wp:extent cx="3466953" cy="3531"/>
                <wp:effectExtent l="0" t="0" r="19685" b="3492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6953" cy="3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C105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3pt,7.6pt" to="358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1F212B0" w14:textId="7E5FA9E2" w:rsidR="00DA2F73" w:rsidRPr="005C20CC" w:rsidRDefault="006E6D84" w:rsidP="00DA2F73">
      <w:pPr>
        <w:suppressAutoHyphens/>
        <w:ind w:right="22"/>
        <w:jc w:val="center"/>
        <w:rPr>
          <w:rFonts w:asciiTheme="minorHAnsi" w:eastAsia="Cambria" w:hAnsiTheme="minorHAnsi" w:cstheme="minorHAnsi"/>
          <w:b/>
          <w:i/>
          <w:lang w:val="es-ES_tradnl"/>
        </w:rPr>
      </w:pPr>
      <w:r>
        <w:rPr>
          <w:rFonts w:asciiTheme="minorHAnsi" w:eastAsia="Cambria" w:hAnsiTheme="minorHAnsi" w:cstheme="minorHAnsi"/>
          <w:b/>
          <w:i/>
          <w:lang w:val="es-ES_tradnl"/>
        </w:rPr>
        <w:t xml:space="preserve">Nombre y </w:t>
      </w:r>
      <w:r w:rsidR="00DA2F73" w:rsidRPr="005C20CC">
        <w:rPr>
          <w:rFonts w:asciiTheme="minorHAnsi" w:eastAsia="Cambria" w:hAnsiTheme="minorHAnsi" w:cstheme="minorHAnsi"/>
          <w:b/>
          <w:i/>
          <w:lang w:val="es-ES_tradnl"/>
        </w:rPr>
        <w:t>Firma</w:t>
      </w:r>
      <w:r>
        <w:rPr>
          <w:rFonts w:asciiTheme="minorHAnsi" w:eastAsia="Cambria" w:hAnsiTheme="minorHAnsi" w:cstheme="minorHAnsi"/>
          <w:b/>
          <w:i/>
          <w:lang w:val="es-ES_tradnl"/>
        </w:rPr>
        <w:t xml:space="preserve"> del Evaluador de </w:t>
      </w:r>
      <w:r w:rsidR="00DA2F73" w:rsidRPr="005C20CC">
        <w:rPr>
          <w:rFonts w:asciiTheme="minorHAnsi" w:eastAsia="Cambria" w:hAnsiTheme="minorHAnsi" w:cstheme="minorHAnsi"/>
          <w:b/>
          <w:i/>
          <w:lang w:val="es-ES_tradnl"/>
        </w:rPr>
        <w:t xml:space="preserve"> </w:t>
      </w:r>
    </w:p>
    <w:p w14:paraId="1EC3E44C" w14:textId="1F7E8AAB" w:rsidR="00DA2F73" w:rsidRDefault="00DA2F73" w:rsidP="00DA2F73">
      <w:pPr>
        <w:suppressAutoHyphens/>
        <w:ind w:right="22"/>
        <w:jc w:val="left"/>
        <w:rPr>
          <w:rFonts w:asciiTheme="minorHAnsi" w:eastAsia="Cambria" w:hAnsiTheme="minorHAnsi" w:cstheme="minorHAnsi"/>
          <w:lang w:val="es-ES_tradnl"/>
        </w:rPr>
      </w:pPr>
    </w:p>
    <w:p w14:paraId="549A7E70" w14:textId="45F170FE" w:rsidR="006E6D84" w:rsidRDefault="006E6D84" w:rsidP="00DA2F73">
      <w:pPr>
        <w:suppressAutoHyphens/>
        <w:ind w:right="22"/>
        <w:jc w:val="left"/>
        <w:rPr>
          <w:rFonts w:asciiTheme="minorHAnsi" w:eastAsia="Cambria" w:hAnsiTheme="minorHAnsi" w:cstheme="minorHAnsi"/>
          <w:lang w:val="es-ES_tradnl"/>
        </w:rPr>
      </w:pPr>
    </w:p>
    <w:p w14:paraId="5A88A61A" w14:textId="47590784" w:rsidR="006E6D84" w:rsidRDefault="006E6D84" w:rsidP="00DA2F73">
      <w:pPr>
        <w:suppressAutoHyphens/>
        <w:ind w:right="22"/>
        <w:jc w:val="left"/>
        <w:rPr>
          <w:rFonts w:asciiTheme="minorHAnsi" w:eastAsia="Cambria" w:hAnsiTheme="minorHAnsi" w:cstheme="minorHAnsi"/>
          <w:lang w:val="es-ES_tradnl"/>
        </w:rPr>
      </w:pPr>
    </w:p>
    <w:p w14:paraId="3D822526" w14:textId="77777777" w:rsidR="006E6D84" w:rsidRPr="005C20CC" w:rsidRDefault="006E6D84" w:rsidP="00DA2F73">
      <w:pPr>
        <w:suppressAutoHyphens/>
        <w:ind w:right="22"/>
        <w:jc w:val="left"/>
        <w:rPr>
          <w:rFonts w:asciiTheme="minorHAnsi" w:eastAsia="Cambria" w:hAnsiTheme="minorHAnsi" w:cstheme="minorHAnsi"/>
          <w:lang w:val="es-ES_tradnl"/>
        </w:rPr>
      </w:pPr>
    </w:p>
    <w:p w14:paraId="5C1A02D6" w14:textId="77777777" w:rsidR="00DA2F73" w:rsidRPr="005C20CC" w:rsidRDefault="00DA2F73" w:rsidP="00DA2F73">
      <w:pPr>
        <w:suppressAutoHyphens/>
        <w:ind w:right="22"/>
        <w:jc w:val="left"/>
        <w:rPr>
          <w:rFonts w:asciiTheme="minorHAnsi" w:eastAsia="Cambria" w:hAnsiTheme="minorHAnsi" w:cstheme="minorHAnsi"/>
          <w:lang w:val="es-ES_tradnl"/>
        </w:rPr>
      </w:pPr>
    </w:p>
    <w:p w14:paraId="6CEBB3AA" w14:textId="77777777" w:rsidR="0073647E" w:rsidRDefault="00DA2F73" w:rsidP="00582D13">
      <w:pPr>
        <w:suppressAutoHyphens/>
        <w:ind w:right="22"/>
        <w:jc w:val="left"/>
      </w:pPr>
      <w:r w:rsidRPr="00582D13">
        <w:rPr>
          <w:rFonts w:asciiTheme="minorHAnsi" w:eastAsia="Cambria" w:hAnsiTheme="minorHAnsi" w:cstheme="minorHAnsi"/>
          <w:shd w:val="clear" w:color="auto" w:fill="D9D9D9" w:themeFill="background1" w:themeFillShade="D9"/>
          <w:lang w:val="es-ES_tradnl"/>
        </w:rPr>
        <w:t>[día]</w:t>
      </w:r>
      <w:r w:rsidRPr="005C20CC">
        <w:rPr>
          <w:rFonts w:asciiTheme="minorHAnsi" w:eastAsia="Cambria" w:hAnsiTheme="minorHAnsi" w:cstheme="minorHAnsi"/>
          <w:lang w:val="es-ES_tradnl"/>
        </w:rPr>
        <w:t xml:space="preserve"> de </w:t>
      </w:r>
      <w:r w:rsidRPr="00582D13">
        <w:rPr>
          <w:rFonts w:asciiTheme="minorHAnsi" w:eastAsia="Cambria" w:hAnsiTheme="minorHAnsi" w:cstheme="minorHAnsi"/>
          <w:shd w:val="clear" w:color="auto" w:fill="D9D9D9" w:themeFill="background1" w:themeFillShade="D9"/>
          <w:lang w:val="es-ES_tradnl"/>
        </w:rPr>
        <w:t>[mes]</w:t>
      </w:r>
      <w:r w:rsidRPr="005C20CC">
        <w:rPr>
          <w:rFonts w:asciiTheme="minorHAnsi" w:eastAsia="Cambria" w:hAnsiTheme="minorHAnsi" w:cstheme="minorHAnsi"/>
          <w:lang w:val="es-ES_tradnl"/>
        </w:rPr>
        <w:t xml:space="preserve"> de 20</w:t>
      </w:r>
      <w:r w:rsidRPr="00582D13">
        <w:rPr>
          <w:rFonts w:asciiTheme="minorHAnsi" w:eastAsia="Cambria" w:hAnsiTheme="minorHAnsi" w:cstheme="minorHAnsi"/>
          <w:shd w:val="clear" w:color="auto" w:fill="D9D9D9" w:themeFill="background1" w:themeFillShade="D9"/>
          <w:lang w:val="es-ES_tradnl"/>
        </w:rPr>
        <w:t>[xx]</w:t>
      </w:r>
      <w:r w:rsidRPr="005C20CC">
        <w:rPr>
          <w:rFonts w:asciiTheme="minorHAnsi" w:eastAsia="Cambria" w:hAnsiTheme="minorHAnsi" w:cstheme="minorHAnsi"/>
          <w:lang w:val="es-ES_tradnl"/>
        </w:rPr>
        <w:t>.</w:t>
      </w:r>
    </w:p>
    <w:sectPr w:rsidR="0073647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AC0E" w14:textId="77777777" w:rsidR="001D7B28" w:rsidRDefault="001D7B28" w:rsidP="00DA2F73">
      <w:r>
        <w:separator/>
      </w:r>
    </w:p>
  </w:endnote>
  <w:endnote w:type="continuationSeparator" w:id="0">
    <w:p w14:paraId="0EC4AE2C" w14:textId="77777777" w:rsidR="001D7B28" w:rsidRDefault="001D7B28" w:rsidP="00DA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+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1" w:type="dxa"/>
      <w:tblInd w:w="-897" w:type="dxa"/>
      <w:tblLook w:val="04A0" w:firstRow="1" w:lastRow="0" w:firstColumn="1" w:lastColumn="0" w:noHBand="0" w:noVBand="1"/>
    </w:tblPr>
    <w:tblGrid>
      <w:gridCol w:w="10631"/>
    </w:tblGrid>
    <w:tr w:rsidR="00582D13" w:rsidRPr="001740FF" w14:paraId="374DC82A" w14:textId="77777777" w:rsidTr="0074697E">
      <w:trPr>
        <w:trHeight w:val="300"/>
      </w:trPr>
      <w:tc>
        <w:tcPr>
          <w:tcW w:w="5835" w:type="dxa"/>
          <w:shd w:val="clear" w:color="auto" w:fill="auto"/>
          <w:vAlign w:val="bottom"/>
        </w:tcPr>
        <w:p w14:paraId="78DE0BC0" w14:textId="77777777" w:rsidR="00582D13" w:rsidRDefault="00582D13" w:rsidP="00582D13">
          <w:pPr>
            <w:pStyle w:val="Piedepgina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  <w:p w14:paraId="7975CD31" w14:textId="75746D3F" w:rsidR="00582D13" w:rsidRPr="001740FF" w:rsidRDefault="00582D13" w:rsidP="00582D13">
          <w:pPr>
            <w:pStyle w:val="Piedepgina"/>
            <w:jc w:val="left"/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</w:pPr>
          <w:r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 xml:space="preserve">Sección de </w:t>
          </w:r>
          <w:r w:rsidR="006E6D84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 xml:space="preserve">Conformidad </w:t>
          </w:r>
          <w:r w:rsidR="00DE20D1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Ambiental</w:t>
          </w:r>
          <w:r w:rsidR="00FD0EA6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 xml:space="preserve"> - </w:t>
          </w:r>
          <w:r w:rsidR="00DE20D1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Solicitud renovación autorización ECA</w:t>
          </w:r>
        </w:p>
      </w:tc>
    </w:tr>
    <w:tr w:rsidR="00582D13" w:rsidRPr="00375053" w14:paraId="6EE78A95" w14:textId="77777777" w:rsidTr="0074697E">
      <w:trPr>
        <w:trHeight w:val="300"/>
      </w:trPr>
      <w:tc>
        <w:tcPr>
          <w:tcW w:w="5835" w:type="dxa"/>
          <w:shd w:val="clear" w:color="auto" w:fill="auto"/>
        </w:tcPr>
        <w:p w14:paraId="3E04B45F" w14:textId="77777777" w:rsidR="00582D13" w:rsidRDefault="00582D13" w:rsidP="00582D13">
          <w:pPr>
            <w:pStyle w:val="Piedepgina"/>
            <w:jc w:val="left"/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</w:pPr>
          <w:r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Teatinos 280, pisos 7, 8 y 9</w:t>
          </w:r>
          <w:r w:rsidRPr="00375053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, Santiago – Chile | (56)26171800 |</w:t>
          </w:r>
        </w:p>
        <w:p w14:paraId="5588746E" w14:textId="77777777" w:rsidR="00582D13" w:rsidRPr="00375053" w:rsidRDefault="001D7B28" w:rsidP="00582D13">
          <w:pPr>
            <w:pStyle w:val="Piedepgina"/>
            <w:jc w:val="lef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582D13" w:rsidRPr="00D71EE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registroentidades@sma.gob.cl</w:t>
            </w:r>
          </w:hyperlink>
          <w:r w:rsidR="00582D13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 xml:space="preserve"> </w:t>
          </w:r>
          <w:r w:rsidR="00582D13" w:rsidRPr="00375053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|</w:t>
          </w:r>
          <w:r w:rsidR="00582D13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www.sma.gob.cl</w:t>
          </w:r>
          <w:r w:rsidR="00582D13" w:rsidRPr="0037505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</w:tc>
    </w:tr>
  </w:tbl>
  <w:p w14:paraId="43BC622D" w14:textId="77777777" w:rsidR="00CB33B7" w:rsidRPr="00582D13" w:rsidRDefault="001D7B28" w:rsidP="00582D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1" w:type="dxa"/>
      <w:tblInd w:w="-897" w:type="dxa"/>
      <w:tblLook w:val="04A0" w:firstRow="1" w:lastRow="0" w:firstColumn="1" w:lastColumn="0" w:noHBand="0" w:noVBand="1"/>
    </w:tblPr>
    <w:tblGrid>
      <w:gridCol w:w="10631"/>
    </w:tblGrid>
    <w:tr w:rsidR="00DA2F73" w:rsidRPr="001740FF" w14:paraId="5B8742CF" w14:textId="77777777" w:rsidTr="0074697E">
      <w:trPr>
        <w:trHeight w:val="300"/>
      </w:trPr>
      <w:tc>
        <w:tcPr>
          <w:tcW w:w="5835" w:type="dxa"/>
          <w:shd w:val="clear" w:color="auto" w:fill="auto"/>
          <w:vAlign w:val="bottom"/>
        </w:tcPr>
        <w:p w14:paraId="3D836F3D" w14:textId="77777777" w:rsidR="00DA2F73" w:rsidRDefault="00DA2F73" w:rsidP="00DA2F73">
          <w:pPr>
            <w:pStyle w:val="Piedepgina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  <w:p w14:paraId="764F4E99" w14:textId="77777777" w:rsidR="00DA2F73" w:rsidRPr="001740FF" w:rsidRDefault="00DA2F73" w:rsidP="00DA2F73">
          <w:pPr>
            <w:pStyle w:val="Piedepgina"/>
            <w:jc w:val="left"/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</w:pPr>
          <w:r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Sección de Autorización y Seguimiento a Terceros -   Requisitos ECA</w:t>
          </w:r>
          <w:r w:rsidRPr="00375053">
            <w:rPr>
              <w:rFonts w:asciiTheme="minorHAnsi" w:hAnsiTheme="minorHAnsi" w:cstheme="minorHAnsi"/>
              <w:sz w:val="16"/>
              <w:szCs w:val="16"/>
              <w:lang w:val="es-ES"/>
            </w:rPr>
            <w:t xml:space="preserve"> </w:t>
          </w:r>
        </w:p>
      </w:tc>
    </w:tr>
    <w:tr w:rsidR="00DA2F73" w:rsidRPr="00375053" w14:paraId="491E57D2" w14:textId="77777777" w:rsidTr="0074697E">
      <w:trPr>
        <w:trHeight w:val="300"/>
      </w:trPr>
      <w:tc>
        <w:tcPr>
          <w:tcW w:w="5835" w:type="dxa"/>
          <w:shd w:val="clear" w:color="auto" w:fill="auto"/>
        </w:tcPr>
        <w:p w14:paraId="6F1AE985" w14:textId="77777777" w:rsidR="00DA2F73" w:rsidRDefault="00DA2F73" w:rsidP="00DA2F73">
          <w:pPr>
            <w:pStyle w:val="Piedepgina"/>
            <w:jc w:val="left"/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</w:pPr>
          <w:r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Teatinos 280, pisos 7, 8 y 9</w:t>
          </w:r>
          <w:r w:rsidRPr="00375053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, Santiago – Chile | (56)26171800 |</w:t>
          </w:r>
        </w:p>
        <w:p w14:paraId="767D89DA" w14:textId="77777777" w:rsidR="00DA2F73" w:rsidRPr="00375053" w:rsidRDefault="001D7B28" w:rsidP="00DA2F73">
          <w:pPr>
            <w:pStyle w:val="Piedepgina"/>
            <w:jc w:val="lef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DA2F73" w:rsidRPr="00D71EE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registroentidades@sma.gob.cl</w:t>
            </w:r>
          </w:hyperlink>
          <w:r w:rsidR="00DA2F73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 xml:space="preserve"> </w:t>
          </w:r>
          <w:r w:rsidR="00DA2F73" w:rsidRPr="00375053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|</w:t>
          </w:r>
          <w:r w:rsidR="00DA2F73">
            <w:rPr>
              <w:rFonts w:asciiTheme="minorHAnsi" w:hAnsiTheme="minorHAnsi" w:cstheme="minorHAnsi"/>
              <w:color w:val="808080" w:themeColor="background1" w:themeShade="80"/>
              <w:sz w:val="16"/>
              <w:szCs w:val="16"/>
            </w:rPr>
            <w:t>www.sma.gob.cl</w:t>
          </w:r>
          <w:r w:rsidR="00DA2F73" w:rsidRPr="0037505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</w:tc>
    </w:tr>
  </w:tbl>
  <w:p w14:paraId="2C1BF539" w14:textId="77777777" w:rsidR="00CB33B7" w:rsidRPr="00DA2F73" w:rsidRDefault="001D7B28" w:rsidP="00DA2F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307A" w14:textId="77777777" w:rsidR="001D7B28" w:rsidRDefault="001D7B28" w:rsidP="00DA2F73">
      <w:r>
        <w:separator/>
      </w:r>
    </w:p>
  </w:footnote>
  <w:footnote w:type="continuationSeparator" w:id="0">
    <w:p w14:paraId="292B4104" w14:textId="77777777" w:rsidR="001D7B28" w:rsidRDefault="001D7B28" w:rsidP="00DA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E1D6" w14:textId="77777777" w:rsidR="00582D13" w:rsidRDefault="00582D13">
    <w:pPr>
      <w:pStyle w:val="Encabezado"/>
    </w:pPr>
    <w:r>
      <w:rPr>
        <w:rFonts w:asciiTheme="minorHAnsi" w:hAnsiTheme="minorHAnsi"/>
        <w:noProof/>
        <w:sz w:val="16"/>
        <w:szCs w:val="16"/>
        <w:lang w:eastAsia="es-CL"/>
      </w:rPr>
      <w:drawing>
        <wp:inline distT="0" distB="0" distL="0" distR="0" wp14:anchorId="665F7B24" wp14:editId="7804097D">
          <wp:extent cx="2842895" cy="708660"/>
          <wp:effectExtent l="0" t="0" r="0" b="0"/>
          <wp:docPr id="7" name="Imagen 7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zon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BD3BD" w14:textId="77777777" w:rsidR="00582D13" w:rsidRDefault="00582D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B1C4" w14:textId="77777777" w:rsidR="00CB33B7" w:rsidRDefault="00FD0EA6" w:rsidP="008E1081">
    <w:pPr>
      <w:pStyle w:val="Encabezado"/>
    </w:pPr>
    <w:r>
      <w:rPr>
        <w:noProof/>
        <w:lang w:eastAsia="es-CL"/>
      </w:rPr>
      <w:drawing>
        <wp:inline distT="0" distB="0" distL="0" distR="0" wp14:anchorId="4DECF273" wp14:editId="161E114D">
          <wp:extent cx="2842895" cy="708660"/>
          <wp:effectExtent l="0" t="0" r="0" b="0"/>
          <wp:docPr id="3" name="Imagen 3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orizon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1B22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0554BA"/>
    <w:multiLevelType w:val="hybridMultilevel"/>
    <w:tmpl w:val="F3DCC0F8"/>
    <w:lvl w:ilvl="0" w:tplc="8AE0418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73"/>
    <w:rsid w:val="00055A8C"/>
    <w:rsid w:val="000A5F81"/>
    <w:rsid w:val="001A268D"/>
    <w:rsid w:val="001D7B28"/>
    <w:rsid w:val="0026087C"/>
    <w:rsid w:val="00294E22"/>
    <w:rsid w:val="00390A17"/>
    <w:rsid w:val="003F6CF9"/>
    <w:rsid w:val="00442AC3"/>
    <w:rsid w:val="00484084"/>
    <w:rsid w:val="00582D13"/>
    <w:rsid w:val="00643B8A"/>
    <w:rsid w:val="006463C1"/>
    <w:rsid w:val="00657689"/>
    <w:rsid w:val="006E6D84"/>
    <w:rsid w:val="0073647E"/>
    <w:rsid w:val="00816F18"/>
    <w:rsid w:val="008E5660"/>
    <w:rsid w:val="00A412B7"/>
    <w:rsid w:val="00AA0B7F"/>
    <w:rsid w:val="00BA51B9"/>
    <w:rsid w:val="00D15CC7"/>
    <w:rsid w:val="00DA2F73"/>
    <w:rsid w:val="00DE20D1"/>
    <w:rsid w:val="00F54ABE"/>
    <w:rsid w:val="00FA2848"/>
    <w:rsid w:val="00FC4FB1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8420"/>
  <w15:chartTrackingRefBased/>
  <w15:docId w15:val="{1ADDAE4E-D479-445A-8F42-17B5EF7E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F73"/>
    <w:pPr>
      <w:spacing w:after="0" w:line="240" w:lineRule="auto"/>
      <w:jc w:val="both"/>
    </w:pPr>
    <w:rPr>
      <w:rFonts w:ascii="gobCL" w:eastAsia="Calibri" w:hAnsi="gobCL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A2F73"/>
    <w:pPr>
      <w:keepNext/>
      <w:numPr>
        <w:numId w:val="2"/>
      </w:numPr>
      <w:spacing w:before="240" w:after="60" w:line="276" w:lineRule="auto"/>
      <w:jc w:val="left"/>
      <w:outlineLvl w:val="0"/>
    </w:pPr>
    <w:rPr>
      <w:rFonts w:asciiTheme="minorHAnsi" w:eastAsia="Times New Roman" w:hAnsiTheme="minorHAnsi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A2F73"/>
    <w:pPr>
      <w:numPr>
        <w:ilvl w:val="1"/>
        <w:numId w:val="2"/>
      </w:numPr>
      <w:jc w:val="left"/>
      <w:outlineLvl w:val="1"/>
    </w:pPr>
    <w:rPr>
      <w:rFonts w:asciiTheme="minorHAnsi" w:hAnsiTheme="minorHAnsi"/>
      <w:b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DA2F73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DA2F73"/>
    <w:pPr>
      <w:numPr>
        <w:ilvl w:val="3"/>
        <w:numId w:val="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A2F7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2F7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2F7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2F7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2F7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2F73"/>
    <w:rPr>
      <w:rFonts w:eastAsia="Times New Roman" w:cs="Times New Roman"/>
      <w:b/>
      <w:bCs/>
      <w:kern w:val="32"/>
      <w:sz w:val="34"/>
      <w:szCs w:val="34"/>
    </w:rPr>
  </w:style>
  <w:style w:type="character" w:customStyle="1" w:styleId="Ttulo2Car">
    <w:name w:val="Título 2 Car"/>
    <w:basedOn w:val="Fuentedeprrafopredeter"/>
    <w:link w:val="Ttulo2"/>
    <w:uiPriority w:val="9"/>
    <w:rsid w:val="00DA2F73"/>
    <w:rPr>
      <w:rFonts w:eastAsia="Calibri" w:cs="Times New Roman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A2F73"/>
    <w:rPr>
      <w:rFonts w:eastAsia="Arial Unicode MS" w:cs="Arial Unicode MS"/>
      <w:b/>
      <w:bCs/>
      <w:lang w:val="es-ES"/>
    </w:rPr>
  </w:style>
  <w:style w:type="character" w:customStyle="1" w:styleId="Ttulo4Car">
    <w:name w:val="Título 4 Car"/>
    <w:basedOn w:val="Fuentedeprrafopredeter"/>
    <w:link w:val="Ttulo4"/>
    <w:rsid w:val="00DA2F73"/>
    <w:rPr>
      <w:rFonts w:ascii="gobCL" w:eastAsia="Calibri" w:hAnsi="gobCL" w:cs="Times New Roman"/>
      <w:b/>
    </w:rPr>
  </w:style>
  <w:style w:type="character" w:customStyle="1" w:styleId="Ttulo5Car">
    <w:name w:val="Título 5 Car"/>
    <w:basedOn w:val="Fuentedeprrafopredeter"/>
    <w:link w:val="Ttulo5"/>
    <w:uiPriority w:val="9"/>
    <w:rsid w:val="00DA2F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2F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2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2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2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nhideWhenUsed/>
    <w:rsid w:val="00DA2F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A2F73"/>
    <w:rPr>
      <w:rFonts w:ascii="gobCL" w:eastAsia="Calibri" w:hAnsi="gobC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A2F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73"/>
    <w:rPr>
      <w:rFonts w:ascii="gobCL" w:eastAsia="Calibri" w:hAnsi="gobCL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A2F7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A2F73"/>
    <w:rPr>
      <w:rFonts w:ascii="gobCL" w:eastAsia="Calibri" w:hAnsi="gobCL" w:cs="Times New Roman"/>
    </w:rPr>
  </w:style>
  <w:style w:type="paragraph" w:customStyle="1" w:styleId="Textoindependiente21">
    <w:name w:val="Texto independiente 21"/>
    <w:basedOn w:val="Normal"/>
    <w:rsid w:val="00DA2F73"/>
    <w:pPr>
      <w:ind w:left="992"/>
    </w:pPr>
    <w:rPr>
      <w:rFonts w:ascii="Times New Roman" w:eastAsia="Times New Roman" w:hAnsi="Times New Roman"/>
      <w:b/>
      <w:sz w:val="24"/>
      <w:szCs w:val="20"/>
      <w:lang w:val="es-ES_tradnl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oentidades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oentidades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Antonio Montes Montes</dc:creator>
  <cp:keywords/>
  <dc:description/>
  <cp:lastModifiedBy>María Paz Palominos</cp:lastModifiedBy>
  <cp:revision>2</cp:revision>
  <dcterms:created xsi:type="dcterms:W3CDTF">2021-05-17T16:42:00Z</dcterms:created>
  <dcterms:modified xsi:type="dcterms:W3CDTF">2021-05-17T16:42:00Z</dcterms:modified>
</cp:coreProperties>
</file>